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48FE4" w14:textId="5FA9202C" w:rsidR="009D067E" w:rsidRDefault="009D067E" w:rsidP="009E2F65"/>
    <w:p w14:paraId="21B2AEFB" w14:textId="77777777" w:rsidR="00E8459F" w:rsidRDefault="00E8459F" w:rsidP="00A044EE">
      <w:pPr>
        <w:spacing w:line="276" w:lineRule="auto"/>
        <w:jc w:val="both"/>
        <w:rPr>
          <w:b/>
          <w:bCs/>
          <w:lang w:val="en-GB"/>
        </w:rPr>
      </w:pPr>
    </w:p>
    <w:p w14:paraId="26C8AAA9" w14:textId="77777777" w:rsidR="00E8459F" w:rsidRDefault="00E8459F" w:rsidP="00A044EE">
      <w:pPr>
        <w:spacing w:line="276" w:lineRule="auto"/>
        <w:jc w:val="both"/>
        <w:rPr>
          <w:b/>
          <w:bCs/>
          <w:lang w:val="en-GB"/>
        </w:rPr>
      </w:pPr>
    </w:p>
    <w:p w14:paraId="7E942D24" w14:textId="77777777" w:rsidR="00C754E1" w:rsidRDefault="00C754E1" w:rsidP="00D433D9">
      <w:pPr>
        <w:rPr>
          <w:bCs/>
        </w:rPr>
      </w:pPr>
    </w:p>
    <w:p w14:paraId="21BB30A4" w14:textId="77777777" w:rsidR="00604AE1" w:rsidRDefault="00604AE1" w:rsidP="00604AE1">
      <w:pPr>
        <w:spacing w:line="276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t>Call for Applications</w:t>
      </w:r>
    </w:p>
    <w:p w14:paraId="2545D5DA" w14:textId="77777777" w:rsidR="00604AE1" w:rsidRDefault="00604AE1" w:rsidP="00604AE1">
      <w:pPr>
        <w:jc w:val="both"/>
        <w:rPr>
          <w:lang w:val="en-GB"/>
        </w:rPr>
      </w:pPr>
    </w:p>
    <w:p w14:paraId="0329D09C" w14:textId="77777777" w:rsidR="00604AE1" w:rsidRDefault="00604AE1" w:rsidP="00604AE1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Afghanistan Research Initiative (ARI) - 2026 Non-Resident Research Fellowships</w:t>
      </w:r>
    </w:p>
    <w:p w14:paraId="76349DED" w14:textId="77777777" w:rsidR="00604AE1" w:rsidRDefault="00604AE1" w:rsidP="00604AE1">
      <w:pPr>
        <w:jc w:val="both"/>
        <w:rPr>
          <w:lang w:val="en-GB"/>
        </w:rPr>
      </w:pPr>
      <w:r>
        <w:rPr>
          <w:lang w:val="en-GB"/>
        </w:rPr>
        <w:t xml:space="preserve"> </w:t>
      </w:r>
    </w:p>
    <w:p w14:paraId="5B9B8236" w14:textId="77777777" w:rsidR="00604AE1" w:rsidRDefault="00604AE1" w:rsidP="00604AE1">
      <w:pPr>
        <w:jc w:val="both"/>
        <w:rPr>
          <w:lang w:val="en-GB"/>
        </w:rPr>
      </w:pPr>
      <w:r>
        <w:rPr>
          <w:lang w:val="en-GB"/>
        </w:rPr>
        <w:t xml:space="preserve">The Afghanistan Research Initiative (ARI) is pleased to announce the opening of applications for its 2026 Non-Resident Research Fellowships. ARI will award </w:t>
      </w:r>
      <w:r>
        <w:rPr>
          <w:b/>
          <w:bCs/>
          <w:lang w:val="en-GB"/>
        </w:rPr>
        <w:t>four fellowships</w:t>
      </w:r>
      <w:r>
        <w:rPr>
          <w:lang w:val="en-GB"/>
        </w:rPr>
        <w:t xml:space="preserve"> to Afghan scholars pursuing innovative and impactful research across key disciplines. These fellowships are also tasked with helping convene and moderate discipline-based roundtables.</w:t>
      </w:r>
    </w:p>
    <w:p w14:paraId="77DF3EC9" w14:textId="77777777" w:rsidR="00604AE1" w:rsidRDefault="00604AE1" w:rsidP="00604AE1">
      <w:pPr>
        <w:jc w:val="both"/>
        <w:rPr>
          <w:lang w:val="en-GB"/>
        </w:rPr>
      </w:pPr>
    </w:p>
    <w:p w14:paraId="4A7897CF" w14:textId="77777777" w:rsidR="00604AE1" w:rsidRDefault="00604AE1" w:rsidP="00604AE1">
      <w:pPr>
        <w:jc w:val="both"/>
        <w:rPr>
          <w:lang w:val="en-GB"/>
        </w:rPr>
      </w:pPr>
      <w:r>
        <w:rPr>
          <w:lang w:val="en-GB"/>
        </w:rPr>
        <w:t xml:space="preserve">Each fellowship spans </w:t>
      </w:r>
      <w:r>
        <w:rPr>
          <w:b/>
          <w:bCs/>
          <w:lang w:val="en-GB"/>
        </w:rPr>
        <w:t>18 months</w:t>
      </w:r>
      <w:r>
        <w:rPr>
          <w:lang w:val="en-GB"/>
        </w:rPr>
        <w:t xml:space="preserve"> and provides financial support of up to </w:t>
      </w:r>
      <w:r>
        <w:rPr>
          <w:b/>
          <w:bCs/>
          <w:lang w:val="en-GB"/>
        </w:rPr>
        <w:t>$18,000 USD</w:t>
      </w:r>
      <w:r>
        <w:rPr>
          <w:lang w:val="en-GB"/>
        </w:rPr>
        <w:t xml:space="preserve"> to enable scholars to undertake original research projects. Eligible research topics must fall within one of the following thematic areas:</w:t>
      </w:r>
    </w:p>
    <w:p w14:paraId="0F64C488" w14:textId="77777777" w:rsidR="00604AE1" w:rsidRDefault="00604AE1" w:rsidP="00604AE1">
      <w:pPr>
        <w:pStyle w:val="ListParagraph"/>
        <w:numPr>
          <w:ilvl w:val="0"/>
          <w:numId w:val="9"/>
        </w:numPr>
        <w:spacing w:after="160"/>
        <w:jc w:val="both"/>
        <w:rPr>
          <w:lang w:val="en-GB"/>
        </w:rPr>
      </w:pPr>
      <w:r>
        <w:rPr>
          <w:lang w:val="en-GB"/>
        </w:rPr>
        <w:t>Economics on topics such as development, labour, trade, and financial systems</w:t>
      </w:r>
    </w:p>
    <w:p w14:paraId="27D45133" w14:textId="77777777" w:rsidR="00604AE1" w:rsidRDefault="00604AE1" w:rsidP="00604AE1">
      <w:pPr>
        <w:pStyle w:val="ListParagraph"/>
        <w:numPr>
          <w:ilvl w:val="0"/>
          <w:numId w:val="9"/>
        </w:numPr>
        <w:spacing w:after="160"/>
        <w:jc w:val="both"/>
        <w:rPr>
          <w:szCs w:val="28"/>
          <w:lang w:val="en-GB"/>
        </w:rPr>
      </w:pPr>
      <w:r>
        <w:rPr>
          <w:lang w:val="en-GB"/>
        </w:rPr>
        <w:t>Natural Resources and the Environment with an emphasis on sustainability, mitigating the effects of climate change and natural hazards, and resource management</w:t>
      </w:r>
    </w:p>
    <w:p w14:paraId="173BE96C" w14:textId="77777777" w:rsidR="00604AE1" w:rsidRDefault="00604AE1" w:rsidP="00604AE1">
      <w:pPr>
        <w:pStyle w:val="ListParagraph"/>
        <w:numPr>
          <w:ilvl w:val="0"/>
          <w:numId w:val="9"/>
        </w:numPr>
        <w:spacing w:after="160"/>
        <w:jc w:val="both"/>
        <w:rPr>
          <w:lang w:val="en-GB"/>
        </w:rPr>
      </w:pPr>
      <w:r>
        <w:rPr>
          <w:lang w:val="en-GB"/>
        </w:rPr>
        <w:t xml:space="preserve"> Society issues and trends encompassing social dynamics and demographic change, gender studies, migration, and public policy</w:t>
      </w:r>
    </w:p>
    <w:p w14:paraId="70768A2E" w14:textId="77777777" w:rsidR="00604AE1" w:rsidRDefault="00604AE1" w:rsidP="00604AE1">
      <w:pPr>
        <w:pStyle w:val="ListParagraph"/>
        <w:numPr>
          <w:ilvl w:val="0"/>
          <w:numId w:val="9"/>
        </w:numPr>
        <w:spacing w:after="160"/>
        <w:jc w:val="both"/>
        <w:rPr>
          <w:lang w:val="en-GB"/>
        </w:rPr>
      </w:pPr>
      <w:r>
        <w:rPr>
          <w:lang w:val="en-GB"/>
        </w:rPr>
        <w:t>Culture and history exploring heritage, identity, historical narratives, and cultural transformation.</w:t>
      </w:r>
    </w:p>
    <w:p w14:paraId="0E9FFE86" w14:textId="7793A883" w:rsidR="00604AE1" w:rsidRDefault="00604AE1" w:rsidP="00604AE1">
      <w:pPr>
        <w:jc w:val="both"/>
        <w:rPr>
          <w:lang w:val="en-GB"/>
        </w:rPr>
      </w:pPr>
      <w:r>
        <w:rPr>
          <w:lang w:val="en-GB"/>
        </w:rPr>
        <w:t xml:space="preserve">In addition to conducting independent research, fellows are expected to convene and moderate </w:t>
      </w:r>
      <w:r w:rsidR="00EA08CC">
        <w:rPr>
          <w:lang w:val="en-GB"/>
        </w:rPr>
        <w:t xml:space="preserve">some </w:t>
      </w:r>
      <w:r>
        <w:rPr>
          <w:lang w:val="en-GB"/>
        </w:rPr>
        <w:t>three discipline-specific roundtables. These roundtables aim to bring together researchers and practitioners to exchange ideas, share diverse perspectives, and foster collaborative inquiry. Fellows are required to produce non-technical knowledge briefs that summarise the key insights of each roundtable, intended for broader dissemination.</w:t>
      </w:r>
    </w:p>
    <w:p w14:paraId="2AF41F3E" w14:textId="77777777" w:rsidR="00604AE1" w:rsidRDefault="00604AE1" w:rsidP="00604AE1">
      <w:pPr>
        <w:jc w:val="both"/>
        <w:rPr>
          <w:lang w:val="en-GB"/>
        </w:rPr>
      </w:pPr>
    </w:p>
    <w:p w14:paraId="725F48B7" w14:textId="471786A2" w:rsidR="00604AE1" w:rsidRDefault="00604AE1" w:rsidP="00604AE1">
      <w:pPr>
        <w:jc w:val="both"/>
      </w:pPr>
      <w:r>
        <w:rPr>
          <w:lang w:val="en-GB"/>
        </w:rPr>
        <w:t xml:space="preserve">ARI encourages applications from scholars who demonstrate a strong commitment to advancing knowledge, engaging with pressing national and regional issues, and contributing to inclusive academic discourse. </w:t>
      </w:r>
      <w:r>
        <w:t>The initial 18</w:t>
      </w:r>
      <w:r w:rsidR="00EB124A">
        <w:t>-</w:t>
      </w:r>
      <w:r>
        <w:t xml:space="preserve">month award is renewable pending review. </w:t>
      </w:r>
    </w:p>
    <w:p w14:paraId="4C75815A" w14:textId="77777777" w:rsidR="00604AE1" w:rsidRDefault="00604AE1" w:rsidP="00604AE1">
      <w:pPr>
        <w:spacing w:line="276" w:lineRule="auto"/>
        <w:jc w:val="both"/>
      </w:pPr>
    </w:p>
    <w:p w14:paraId="52F030B0" w14:textId="77777777" w:rsidR="00604AE1" w:rsidRDefault="00604AE1" w:rsidP="00604AE1">
      <w:pPr>
        <w:spacing w:line="276" w:lineRule="auto"/>
        <w:jc w:val="both"/>
      </w:pPr>
      <w:r>
        <w:t xml:space="preserve">Applications should provide a CV and a statement (up to 1,000 words) outlining the research proposal and ideas on advancing knowledge networks submitted to </w:t>
      </w:r>
      <w:hyperlink r:id="rId8" w:history="1">
        <w:r>
          <w:rPr>
            <w:rStyle w:val="Hyperlink"/>
            <w:rFonts w:eastAsiaTheme="majorEastAsia"/>
          </w:rPr>
          <w:t>ari@ucentralasia.org</w:t>
        </w:r>
      </w:hyperlink>
      <w:r>
        <w:t xml:space="preserve"> (subject header: Fellowship). </w:t>
      </w:r>
    </w:p>
    <w:p w14:paraId="6388A55B" w14:textId="77777777" w:rsidR="00604AE1" w:rsidRDefault="00604AE1" w:rsidP="00604AE1">
      <w:pPr>
        <w:spacing w:line="276" w:lineRule="auto"/>
        <w:jc w:val="both"/>
      </w:pPr>
    </w:p>
    <w:p w14:paraId="0C3C7099" w14:textId="77777777" w:rsidR="00604AE1" w:rsidRDefault="00604AE1" w:rsidP="00604AE1">
      <w:pPr>
        <w:spacing w:line="276" w:lineRule="auto"/>
        <w:jc w:val="both"/>
      </w:pPr>
      <w:r>
        <w:t>Application deadline: 15 November 2025</w:t>
      </w:r>
    </w:p>
    <w:p w14:paraId="05B85D93" w14:textId="77777777" w:rsidR="00604AE1" w:rsidRDefault="00604AE1" w:rsidP="00604AE1">
      <w:pPr>
        <w:spacing w:line="276" w:lineRule="auto"/>
        <w:jc w:val="both"/>
      </w:pPr>
    </w:p>
    <w:p w14:paraId="2F16C140" w14:textId="77777777" w:rsidR="00832AB3" w:rsidRPr="00122414" w:rsidRDefault="00832AB3" w:rsidP="00D433D9">
      <w:pPr>
        <w:rPr>
          <w:bCs/>
        </w:rPr>
      </w:pPr>
    </w:p>
    <w:sectPr w:rsidR="00832AB3" w:rsidRPr="00122414" w:rsidSect="008D3C1D">
      <w:footerReference w:type="default" r:id="rId9"/>
      <w:headerReference w:type="first" r:id="rId10"/>
      <w:footerReference w:type="first" r:id="rId11"/>
      <w:type w:val="continuous"/>
      <w:pgSz w:w="11907" w:h="16839" w:code="9"/>
      <w:pgMar w:top="1260" w:right="1469" w:bottom="1980" w:left="2016" w:header="1138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E1277" w14:textId="77777777" w:rsidR="00C947DB" w:rsidRDefault="00C947DB">
      <w:r>
        <w:separator/>
      </w:r>
    </w:p>
  </w:endnote>
  <w:endnote w:type="continuationSeparator" w:id="0">
    <w:p w14:paraId="2B34360D" w14:textId="77777777" w:rsidR="00C947DB" w:rsidRDefault="00C9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6789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B9955" w14:textId="24F84CF9" w:rsidR="005B54A4" w:rsidRDefault="005B54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E25CE7" w14:textId="1E6343C5" w:rsidR="00FC055D" w:rsidRDefault="00FC0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EF6AD" w14:textId="72530664" w:rsidR="00AE7673" w:rsidRDefault="00AE7673">
    <w:pPr>
      <w:pStyle w:val="Footer"/>
    </w:pPr>
    <w:r w:rsidRPr="006424C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D8E56" wp14:editId="50BCFE59">
              <wp:simplePos x="0" y="0"/>
              <wp:positionH relativeFrom="column">
                <wp:posOffset>-1905</wp:posOffset>
              </wp:positionH>
              <wp:positionV relativeFrom="paragraph">
                <wp:posOffset>-346710</wp:posOffset>
              </wp:positionV>
              <wp:extent cx="5351854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185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D209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27.3pt" to="421.25pt,-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"/>
          </w:pict>
        </mc:Fallback>
      </mc:AlternateContent>
    </w:r>
    <w:r>
      <w:rPr>
        <w:rFonts w:ascii="Arial" w:hAnsi="Arial" w:cs="Arial"/>
        <w:b/>
        <w:noProof/>
        <w:sz w:val="16"/>
        <w:szCs w:val="18"/>
        <w:lang w:val="ru-RU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CF3C5F4" wp14:editId="7D7680CF">
              <wp:simplePos x="0" y="0"/>
              <wp:positionH relativeFrom="margin">
                <wp:posOffset>5715</wp:posOffset>
              </wp:positionH>
              <wp:positionV relativeFrom="page">
                <wp:posOffset>9944100</wp:posOffset>
              </wp:positionV>
              <wp:extent cx="5388610" cy="447675"/>
              <wp:effectExtent l="0" t="0" r="254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861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EBFA2" w14:textId="77777777" w:rsidR="00F90941" w:rsidRPr="00904D5A" w:rsidRDefault="00F90941" w:rsidP="00F9094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904D5A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t>25/1</w:t>
                          </w:r>
                          <w:r w:rsidRPr="00904D5A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04D5A">
                            <w:rPr>
                              <w:sz w:val="20"/>
                              <w:szCs w:val="20"/>
                            </w:rPr>
                            <w:t>Toktogul</w:t>
                          </w:r>
                          <w:proofErr w:type="spellEnd"/>
                          <w:r w:rsidRPr="00904D5A">
                            <w:rPr>
                              <w:sz w:val="20"/>
                              <w:szCs w:val="20"/>
                            </w:rPr>
                            <w:t xml:space="preserve"> Street, Bishkek, 720001, Kyrgyz Republic • Telephone: +996 (312) 910 822</w:t>
                          </w:r>
                        </w:p>
                        <w:p w14:paraId="62010686" w14:textId="388F7773" w:rsidR="00AE7673" w:rsidRPr="00F90941" w:rsidRDefault="00F90941" w:rsidP="00F90941">
                          <w:pPr>
                            <w:pStyle w:val="Footer"/>
                            <w:tabs>
                              <w:tab w:val="clear" w:pos="4320"/>
                            </w:tabs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904D5A">
                            <w:rPr>
                              <w:sz w:val="20"/>
                              <w:szCs w:val="20"/>
                            </w:rPr>
                            <w:t xml:space="preserve">Campuses in: </w:t>
                          </w:r>
                          <w:proofErr w:type="spellStart"/>
                          <w:r w:rsidRPr="00904D5A">
                            <w:rPr>
                              <w:sz w:val="20"/>
                              <w:szCs w:val="20"/>
                            </w:rPr>
                            <w:t>Khorog</w:t>
                          </w:r>
                          <w:proofErr w:type="spellEnd"/>
                          <w:r w:rsidRPr="00904D5A">
                            <w:rPr>
                              <w:sz w:val="20"/>
                              <w:szCs w:val="20"/>
                            </w:rPr>
                            <w:t>, Tajikistan • Naryn, Kyrgyzstan • Tekeli, Kazakhstan • www.ucentralasia.org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3C5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45pt;margin-top:783pt;width:424.3pt;height:3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" filled="f" stroked="f">
              <v:textbox inset="0,0,0,0">
                <w:txbxContent>
                  <w:p w14:paraId="5A1EBFA2" w14:textId="77777777" w:rsidR="00F90941" w:rsidRPr="00904D5A" w:rsidRDefault="00F90941" w:rsidP="00F90941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both"/>
                      <w:rPr>
                        <w:sz w:val="20"/>
                        <w:szCs w:val="20"/>
                      </w:rPr>
                    </w:pPr>
                    <w:r w:rsidRPr="00904D5A"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t>25/1</w:t>
                    </w:r>
                    <w:r w:rsidRPr="00904D5A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04D5A">
                      <w:rPr>
                        <w:sz w:val="20"/>
                        <w:szCs w:val="20"/>
                      </w:rPr>
                      <w:t>Toktogul</w:t>
                    </w:r>
                    <w:proofErr w:type="spellEnd"/>
                    <w:r w:rsidRPr="00904D5A">
                      <w:rPr>
                        <w:sz w:val="20"/>
                        <w:szCs w:val="20"/>
                      </w:rPr>
                      <w:t xml:space="preserve"> Street, Bishkek, 720001, Kyrgyz Republic • Telephone: +996 (312) 910 822</w:t>
                    </w:r>
                  </w:p>
                  <w:p w14:paraId="62010686" w14:textId="388F7773" w:rsidR="00AE7673" w:rsidRPr="00F90941" w:rsidRDefault="00F90941" w:rsidP="00F90941">
                    <w:pPr>
                      <w:pStyle w:val="Footer"/>
                      <w:tabs>
                        <w:tab w:val="clear" w:pos="4320"/>
                      </w:tabs>
                      <w:jc w:val="both"/>
                      <w:rPr>
                        <w:sz w:val="20"/>
                        <w:szCs w:val="20"/>
                      </w:rPr>
                    </w:pPr>
                    <w:r w:rsidRPr="00904D5A">
                      <w:rPr>
                        <w:sz w:val="20"/>
                        <w:szCs w:val="20"/>
                      </w:rPr>
                      <w:t xml:space="preserve">Campuses in: </w:t>
                    </w:r>
                    <w:proofErr w:type="spellStart"/>
                    <w:r w:rsidRPr="00904D5A">
                      <w:rPr>
                        <w:sz w:val="20"/>
                        <w:szCs w:val="20"/>
                      </w:rPr>
                      <w:t>Khorog</w:t>
                    </w:r>
                    <w:proofErr w:type="spellEnd"/>
                    <w:r w:rsidRPr="00904D5A">
                      <w:rPr>
                        <w:sz w:val="20"/>
                        <w:szCs w:val="20"/>
                      </w:rPr>
                      <w:t>, Tajikistan • Naryn, Kyrgyzstan • Tekeli, Kazakhstan • www.ucentralasia.org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83D7D" w14:textId="77777777" w:rsidR="00C947DB" w:rsidRDefault="00C947DB">
      <w:r>
        <w:separator/>
      </w:r>
    </w:p>
  </w:footnote>
  <w:footnote w:type="continuationSeparator" w:id="0">
    <w:p w14:paraId="1B6BC4F7" w14:textId="77777777" w:rsidR="00C947DB" w:rsidRDefault="00C9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AF0C1" w14:textId="50FB4F4F" w:rsidR="00655C94" w:rsidRDefault="00854FA0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950D4C0" wp14:editId="054D49AD">
          <wp:simplePos x="0" y="0"/>
          <wp:positionH relativeFrom="column">
            <wp:posOffset>-1002665</wp:posOffset>
          </wp:positionH>
          <wp:positionV relativeFrom="page">
            <wp:posOffset>198755</wp:posOffset>
          </wp:positionV>
          <wp:extent cx="3442335" cy="9525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233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A427F"/>
    <w:multiLevelType w:val="hybridMultilevel"/>
    <w:tmpl w:val="84C2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857A4"/>
    <w:multiLevelType w:val="hybridMultilevel"/>
    <w:tmpl w:val="F710B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1494B"/>
    <w:multiLevelType w:val="hybridMultilevel"/>
    <w:tmpl w:val="31002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25FBB"/>
    <w:multiLevelType w:val="multilevel"/>
    <w:tmpl w:val="9B1649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AC3FC9"/>
    <w:multiLevelType w:val="multilevel"/>
    <w:tmpl w:val="8A74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7870B1"/>
    <w:multiLevelType w:val="hybridMultilevel"/>
    <w:tmpl w:val="F6E8BF3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7CDA0E64"/>
    <w:multiLevelType w:val="hybridMultilevel"/>
    <w:tmpl w:val="6CCAE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8A67BD"/>
    <w:multiLevelType w:val="multilevel"/>
    <w:tmpl w:val="2266F042"/>
    <w:lvl w:ilvl="0">
      <w:start w:val="1"/>
      <w:numFmt w:val="bullet"/>
      <w:lvlText w:val=""/>
      <w:lvlJc w:val="left"/>
      <w:pPr>
        <w:tabs>
          <w:tab w:val="num" w:pos="-972"/>
        </w:tabs>
        <w:ind w:left="-9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252"/>
        </w:tabs>
        <w:ind w:left="-2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"/>
        </w:tabs>
        <w:ind w:left="4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  <w:sz w:val="20"/>
      </w:rPr>
    </w:lvl>
  </w:abstractNum>
  <w:num w:numId="1" w16cid:durableId="1419211839">
    <w:abstractNumId w:val="3"/>
  </w:num>
  <w:num w:numId="2" w16cid:durableId="607275100">
    <w:abstractNumId w:val="4"/>
  </w:num>
  <w:num w:numId="3" w16cid:durableId="1951663274">
    <w:abstractNumId w:val="7"/>
  </w:num>
  <w:num w:numId="4" w16cid:durableId="653680921">
    <w:abstractNumId w:val="6"/>
  </w:num>
  <w:num w:numId="5" w16cid:durableId="1311708054">
    <w:abstractNumId w:val="5"/>
  </w:num>
  <w:num w:numId="6" w16cid:durableId="10034715">
    <w:abstractNumId w:val="2"/>
  </w:num>
  <w:num w:numId="7" w16cid:durableId="852648317">
    <w:abstractNumId w:val="0"/>
  </w:num>
  <w:num w:numId="8" w16cid:durableId="528875954">
    <w:abstractNumId w:val="1"/>
  </w:num>
  <w:num w:numId="9" w16cid:durableId="169190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41"/>
    <w:rsid w:val="00013CC6"/>
    <w:rsid w:val="00015724"/>
    <w:rsid w:val="00025578"/>
    <w:rsid w:val="00047848"/>
    <w:rsid w:val="00047C69"/>
    <w:rsid w:val="00055E42"/>
    <w:rsid w:val="00065698"/>
    <w:rsid w:val="00071208"/>
    <w:rsid w:val="00073B87"/>
    <w:rsid w:val="00077116"/>
    <w:rsid w:val="00085679"/>
    <w:rsid w:val="000A18FC"/>
    <w:rsid w:val="000D4B89"/>
    <w:rsid w:val="000D4C91"/>
    <w:rsid w:val="000D66CD"/>
    <w:rsid w:val="000E039C"/>
    <w:rsid w:val="00122414"/>
    <w:rsid w:val="00124477"/>
    <w:rsid w:val="001347DB"/>
    <w:rsid w:val="00147D7B"/>
    <w:rsid w:val="001504BD"/>
    <w:rsid w:val="0016324C"/>
    <w:rsid w:val="00191309"/>
    <w:rsid w:val="001A244D"/>
    <w:rsid w:val="001C7563"/>
    <w:rsid w:val="001D499A"/>
    <w:rsid w:val="001E082F"/>
    <w:rsid w:val="0023597C"/>
    <w:rsid w:val="00243B45"/>
    <w:rsid w:val="002457D3"/>
    <w:rsid w:val="00247194"/>
    <w:rsid w:val="00255C31"/>
    <w:rsid w:val="00276E6D"/>
    <w:rsid w:val="002779F0"/>
    <w:rsid w:val="00284DE7"/>
    <w:rsid w:val="00294E65"/>
    <w:rsid w:val="00295F13"/>
    <w:rsid w:val="00297ADD"/>
    <w:rsid w:val="002A1E70"/>
    <w:rsid w:val="002C06E9"/>
    <w:rsid w:val="002D7824"/>
    <w:rsid w:val="002E34CE"/>
    <w:rsid w:val="002F6409"/>
    <w:rsid w:val="003114A4"/>
    <w:rsid w:val="003144A5"/>
    <w:rsid w:val="00323AB0"/>
    <w:rsid w:val="00332D7E"/>
    <w:rsid w:val="00344F9B"/>
    <w:rsid w:val="0035055D"/>
    <w:rsid w:val="00354B74"/>
    <w:rsid w:val="00376CB1"/>
    <w:rsid w:val="00390435"/>
    <w:rsid w:val="00392EC9"/>
    <w:rsid w:val="00396F71"/>
    <w:rsid w:val="00397209"/>
    <w:rsid w:val="003B679F"/>
    <w:rsid w:val="003C0C46"/>
    <w:rsid w:val="003C3BA1"/>
    <w:rsid w:val="003D5734"/>
    <w:rsid w:val="0040007C"/>
    <w:rsid w:val="00411454"/>
    <w:rsid w:val="00444B9F"/>
    <w:rsid w:val="004567BC"/>
    <w:rsid w:val="0047430F"/>
    <w:rsid w:val="00487335"/>
    <w:rsid w:val="00487B51"/>
    <w:rsid w:val="00494232"/>
    <w:rsid w:val="004A273B"/>
    <w:rsid w:val="004B7B29"/>
    <w:rsid w:val="004E3D1B"/>
    <w:rsid w:val="004E75A0"/>
    <w:rsid w:val="00501367"/>
    <w:rsid w:val="00516B73"/>
    <w:rsid w:val="00540A4C"/>
    <w:rsid w:val="00546E07"/>
    <w:rsid w:val="00554E83"/>
    <w:rsid w:val="00560186"/>
    <w:rsid w:val="005721E8"/>
    <w:rsid w:val="005972FB"/>
    <w:rsid w:val="005A3B94"/>
    <w:rsid w:val="005B1AE6"/>
    <w:rsid w:val="005B54A4"/>
    <w:rsid w:val="005C3DC9"/>
    <w:rsid w:val="005C4FE1"/>
    <w:rsid w:val="005C56A8"/>
    <w:rsid w:val="005C5C95"/>
    <w:rsid w:val="005D29C6"/>
    <w:rsid w:val="005D7CB4"/>
    <w:rsid w:val="005F085D"/>
    <w:rsid w:val="005F5E77"/>
    <w:rsid w:val="00604AE1"/>
    <w:rsid w:val="006424CF"/>
    <w:rsid w:val="006466BF"/>
    <w:rsid w:val="00651205"/>
    <w:rsid w:val="00653310"/>
    <w:rsid w:val="00655C94"/>
    <w:rsid w:val="006574CF"/>
    <w:rsid w:val="00671C55"/>
    <w:rsid w:val="00680521"/>
    <w:rsid w:val="00681741"/>
    <w:rsid w:val="006827A3"/>
    <w:rsid w:val="0068669F"/>
    <w:rsid w:val="00690B1A"/>
    <w:rsid w:val="0069310E"/>
    <w:rsid w:val="006B2777"/>
    <w:rsid w:val="006C0D69"/>
    <w:rsid w:val="006E096D"/>
    <w:rsid w:val="006F084A"/>
    <w:rsid w:val="006F2DE4"/>
    <w:rsid w:val="007247FB"/>
    <w:rsid w:val="00730B8A"/>
    <w:rsid w:val="00731C53"/>
    <w:rsid w:val="00735331"/>
    <w:rsid w:val="00745E13"/>
    <w:rsid w:val="00757C2A"/>
    <w:rsid w:val="007715B5"/>
    <w:rsid w:val="00772446"/>
    <w:rsid w:val="007761EF"/>
    <w:rsid w:val="0077781A"/>
    <w:rsid w:val="00781721"/>
    <w:rsid w:val="00792577"/>
    <w:rsid w:val="007932DF"/>
    <w:rsid w:val="007935B5"/>
    <w:rsid w:val="007B0A07"/>
    <w:rsid w:val="007B0B4F"/>
    <w:rsid w:val="007E39A7"/>
    <w:rsid w:val="007F6D62"/>
    <w:rsid w:val="00805CA6"/>
    <w:rsid w:val="008066D7"/>
    <w:rsid w:val="00832AB3"/>
    <w:rsid w:val="00844872"/>
    <w:rsid w:val="00854FA0"/>
    <w:rsid w:val="00857E77"/>
    <w:rsid w:val="008609B0"/>
    <w:rsid w:val="00862C45"/>
    <w:rsid w:val="008859D2"/>
    <w:rsid w:val="008D2D03"/>
    <w:rsid w:val="008D3C1D"/>
    <w:rsid w:val="008D4B43"/>
    <w:rsid w:val="008E43F1"/>
    <w:rsid w:val="00901D1C"/>
    <w:rsid w:val="009324DF"/>
    <w:rsid w:val="009744E1"/>
    <w:rsid w:val="009B08B8"/>
    <w:rsid w:val="009B5773"/>
    <w:rsid w:val="009C7E8B"/>
    <w:rsid w:val="009D067E"/>
    <w:rsid w:val="009E2F65"/>
    <w:rsid w:val="009E40F1"/>
    <w:rsid w:val="009F1AF3"/>
    <w:rsid w:val="009F6997"/>
    <w:rsid w:val="00A00935"/>
    <w:rsid w:val="00A035C4"/>
    <w:rsid w:val="00A044EE"/>
    <w:rsid w:val="00A072B3"/>
    <w:rsid w:val="00A131FD"/>
    <w:rsid w:val="00A16513"/>
    <w:rsid w:val="00A3455C"/>
    <w:rsid w:val="00A41436"/>
    <w:rsid w:val="00A467FC"/>
    <w:rsid w:val="00A5731B"/>
    <w:rsid w:val="00A71220"/>
    <w:rsid w:val="00A72187"/>
    <w:rsid w:val="00A7743C"/>
    <w:rsid w:val="00A85D73"/>
    <w:rsid w:val="00AD0826"/>
    <w:rsid w:val="00AD1337"/>
    <w:rsid w:val="00AE4B56"/>
    <w:rsid w:val="00AE7673"/>
    <w:rsid w:val="00B141B6"/>
    <w:rsid w:val="00B367FD"/>
    <w:rsid w:val="00B55B16"/>
    <w:rsid w:val="00B56417"/>
    <w:rsid w:val="00B67A00"/>
    <w:rsid w:val="00B805EF"/>
    <w:rsid w:val="00BA0196"/>
    <w:rsid w:val="00BB087A"/>
    <w:rsid w:val="00BB3F90"/>
    <w:rsid w:val="00BB526B"/>
    <w:rsid w:val="00BC565A"/>
    <w:rsid w:val="00BD5FEF"/>
    <w:rsid w:val="00C027A2"/>
    <w:rsid w:val="00C17776"/>
    <w:rsid w:val="00C25E33"/>
    <w:rsid w:val="00C26A84"/>
    <w:rsid w:val="00C27E7B"/>
    <w:rsid w:val="00C57743"/>
    <w:rsid w:val="00C7077C"/>
    <w:rsid w:val="00C71965"/>
    <w:rsid w:val="00C754E1"/>
    <w:rsid w:val="00C83207"/>
    <w:rsid w:val="00C947DB"/>
    <w:rsid w:val="00CC4801"/>
    <w:rsid w:val="00CC7B36"/>
    <w:rsid w:val="00CD4CB4"/>
    <w:rsid w:val="00CE2AB1"/>
    <w:rsid w:val="00CE75EE"/>
    <w:rsid w:val="00CF18CB"/>
    <w:rsid w:val="00D13531"/>
    <w:rsid w:val="00D31D3C"/>
    <w:rsid w:val="00D3706C"/>
    <w:rsid w:val="00D37B48"/>
    <w:rsid w:val="00D40D5B"/>
    <w:rsid w:val="00D433D9"/>
    <w:rsid w:val="00D44FDC"/>
    <w:rsid w:val="00D50861"/>
    <w:rsid w:val="00D538B4"/>
    <w:rsid w:val="00D7441D"/>
    <w:rsid w:val="00DA01C2"/>
    <w:rsid w:val="00DA08D0"/>
    <w:rsid w:val="00DB1BC5"/>
    <w:rsid w:val="00DB48CD"/>
    <w:rsid w:val="00DC2F4C"/>
    <w:rsid w:val="00DE19D1"/>
    <w:rsid w:val="00DE683B"/>
    <w:rsid w:val="00DF11C3"/>
    <w:rsid w:val="00E235DE"/>
    <w:rsid w:val="00E303EF"/>
    <w:rsid w:val="00E65196"/>
    <w:rsid w:val="00E70066"/>
    <w:rsid w:val="00E814A1"/>
    <w:rsid w:val="00E836A5"/>
    <w:rsid w:val="00E83E65"/>
    <w:rsid w:val="00E8459F"/>
    <w:rsid w:val="00EA08CC"/>
    <w:rsid w:val="00EB124A"/>
    <w:rsid w:val="00EC1DF8"/>
    <w:rsid w:val="00EC63DE"/>
    <w:rsid w:val="00EF17E6"/>
    <w:rsid w:val="00EF60BA"/>
    <w:rsid w:val="00F06760"/>
    <w:rsid w:val="00F26AC1"/>
    <w:rsid w:val="00F66464"/>
    <w:rsid w:val="00F756F0"/>
    <w:rsid w:val="00F802E5"/>
    <w:rsid w:val="00F9060C"/>
    <w:rsid w:val="00F90941"/>
    <w:rsid w:val="00F90E17"/>
    <w:rsid w:val="00FC055D"/>
    <w:rsid w:val="00FD01AF"/>
    <w:rsid w:val="00FD3934"/>
    <w:rsid w:val="00FE5175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0346C"/>
  <w15:chartTrackingRefBased/>
  <w15:docId w15:val="{0DD8F730-4D6E-4BDC-A3C3-7064811F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  <w:lsdException w:name="Hashtag" w:uiPriority="49"/>
    <w:lsdException w:name="Unresolved Mention" w:uiPriority="50"/>
    <w:lsdException w:name="Smart Link" w:semiHidden="1" w:uiPriority="99" w:unhideWhenUsed="1"/>
  </w:latentStyles>
  <w:style w:type="paragraph" w:default="1" w:styleId="Normal">
    <w:name w:val="Normal"/>
    <w:qFormat/>
    <w:rsid w:val="00554E83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284D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4E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54E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4E83"/>
  </w:style>
  <w:style w:type="paragraph" w:styleId="BalloonText">
    <w:name w:val="Balloon Text"/>
    <w:basedOn w:val="Normal"/>
    <w:link w:val="BalloonTextChar"/>
    <w:rsid w:val="00D40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40D5B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8174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814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14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814A1"/>
    <w:pPr>
      <w:ind w:left="720"/>
      <w:contextualSpacing/>
    </w:pPr>
  </w:style>
  <w:style w:type="character" w:styleId="UnresolvedMention">
    <w:name w:val="Unresolved Mention"/>
    <w:basedOn w:val="DefaultParagraphFont"/>
    <w:uiPriority w:val="50"/>
    <w:rsid w:val="0006569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84DE7"/>
    <w:rPr>
      <w:b/>
      <w:bCs/>
      <w:sz w:val="27"/>
      <w:szCs w:val="27"/>
      <w:lang w:val="en-US" w:eastAsia="en-US"/>
    </w:rPr>
  </w:style>
  <w:style w:type="table" w:styleId="TableGrid">
    <w:name w:val="Table Grid"/>
    <w:basedOn w:val="TableNormal"/>
    <w:uiPriority w:val="39"/>
    <w:rsid w:val="00CE75E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E75EE"/>
    <w:rPr>
      <w:rFonts w:asciiTheme="minorHAnsi" w:eastAsiaTheme="minorHAnsi" w:hAnsiTheme="minorHAnsi" w:cstheme="minorBidi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75EE"/>
    <w:rPr>
      <w:rFonts w:asciiTheme="minorHAnsi" w:eastAsiaTheme="minorHAnsi" w:hAnsiTheme="minorHAnsi" w:cstheme="minorBidi"/>
      <w:lang w:val="en-CA" w:eastAsia="en-US"/>
    </w:rPr>
  </w:style>
  <w:style w:type="character" w:styleId="FootnoteReference">
    <w:name w:val="footnote reference"/>
    <w:basedOn w:val="DefaultParagraphFont"/>
    <w:uiPriority w:val="99"/>
    <w:unhideWhenUsed/>
    <w:rsid w:val="00CE75EE"/>
    <w:rPr>
      <w:vertAlign w:val="superscript"/>
    </w:rPr>
  </w:style>
  <w:style w:type="character" w:customStyle="1" w:styleId="contentpasted1">
    <w:name w:val="contentpasted1"/>
    <w:basedOn w:val="DefaultParagraphFont"/>
    <w:rsid w:val="00191309"/>
  </w:style>
  <w:style w:type="character" w:customStyle="1" w:styleId="DefaultParagraphFont0">
    <w:name w:val="DefaultParagraphFont"/>
    <w:rsid w:val="00BC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29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@ucentralasi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83A5D-B7C1-4650-A293-59CB98F4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Akhmatbekov</dc:creator>
  <cp:keywords/>
  <cp:lastModifiedBy>Sameer Dossa</cp:lastModifiedBy>
  <cp:revision>2</cp:revision>
  <cp:lastPrinted>2025-09-11T11:08:00Z</cp:lastPrinted>
  <dcterms:created xsi:type="dcterms:W3CDTF">2025-09-22T08:01:00Z</dcterms:created>
  <dcterms:modified xsi:type="dcterms:W3CDTF">2025-09-22T08:01:00Z</dcterms:modified>
  <cp:contentStatus/>
</cp:coreProperties>
</file>